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1D6" w:rsidRPr="00A17045" w:rsidRDefault="00D441D6" w:rsidP="00D441D6">
      <w:pPr>
        <w:pBdr>
          <w:bottom w:val="single" w:sz="12" w:space="5" w:color="EAF4F8"/>
        </w:pBdr>
        <w:shd w:val="clear" w:color="auto" w:fill="FFFFFF"/>
        <w:spacing w:after="195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C0504D" w:themeColor="accent2"/>
          <w:sz w:val="40"/>
          <w:szCs w:val="40"/>
          <w:lang w:eastAsia="ru-RU"/>
        </w:rPr>
      </w:pPr>
      <w:r w:rsidRPr="00A17045">
        <w:rPr>
          <w:rFonts w:ascii="Times New Roman" w:eastAsia="Times New Roman" w:hAnsi="Times New Roman" w:cs="Times New Roman"/>
          <w:b/>
          <w:bCs/>
          <w:color w:val="C0504D" w:themeColor="accent2"/>
          <w:sz w:val="40"/>
          <w:szCs w:val="40"/>
          <w:lang w:eastAsia="ru-RU"/>
        </w:rPr>
        <w:t>Профилактика детского дорожно-транспортного травматизма.</w:t>
      </w:r>
    </w:p>
    <w:p w:rsidR="00D441D6" w:rsidRPr="00A17045" w:rsidRDefault="00D441D6" w:rsidP="00D441D6">
      <w:pPr>
        <w:pBdr>
          <w:bottom w:val="single" w:sz="12" w:space="5" w:color="EAF4F8"/>
        </w:pBdr>
        <w:shd w:val="clear" w:color="auto" w:fill="FFFFFF"/>
        <w:spacing w:after="195" w:line="240" w:lineRule="auto"/>
        <w:textAlignment w:val="baseline"/>
        <w:outlineLvl w:val="1"/>
        <w:rPr>
          <w:rFonts w:ascii="Times New Roman" w:eastAsia="Times New Roman" w:hAnsi="Times New Roman" w:cs="Times New Roman"/>
          <w:bCs/>
          <w:color w:val="304E5E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color w:val="304E5E"/>
          <w:sz w:val="24"/>
          <w:szCs w:val="24"/>
          <w:lang w:eastAsia="ru-RU"/>
        </w:rPr>
        <w:t xml:space="preserve">                                                                </w:t>
      </w:r>
      <w:r w:rsidR="00A17045">
        <w:rPr>
          <w:rFonts w:ascii="Arial" w:eastAsia="Times New Roman" w:hAnsi="Arial" w:cs="Arial"/>
          <w:b/>
          <w:bCs/>
          <w:color w:val="304E5E"/>
          <w:sz w:val="24"/>
          <w:szCs w:val="24"/>
          <w:lang w:eastAsia="ru-RU"/>
        </w:rPr>
        <w:t xml:space="preserve">                       </w:t>
      </w:r>
      <w:r w:rsidRPr="00A170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Воспитатель МАДОУ д/с №7</w:t>
      </w:r>
    </w:p>
    <w:p w:rsidR="00A17045" w:rsidRPr="00A17045" w:rsidRDefault="00D441D6" w:rsidP="00A17045">
      <w:pPr>
        <w:pBdr>
          <w:bottom w:val="single" w:sz="12" w:space="5" w:color="EAF4F8"/>
        </w:pBdr>
        <w:shd w:val="clear" w:color="auto" w:fill="FFFFFF"/>
        <w:spacing w:after="195" w:line="240" w:lineRule="auto"/>
        <w:textAlignment w:val="baseline"/>
        <w:outlineLvl w:val="1"/>
        <w:rPr>
          <w:rFonts w:ascii="Times New Roman" w:eastAsia="Times New Roman" w:hAnsi="Times New Roman" w:cs="Times New Roman"/>
          <w:bCs/>
          <w:color w:val="304E5E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b/>
          <w:bCs/>
          <w:color w:val="304E5E"/>
          <w:sz w:val="28"/>
          <w:szCs w:val="28"/>
          <w:lang w:eastAsia="ru-RU"/>
        </w:rPr>
        <w:t xml:space="preserve">                                                              </w:t>
      </w:r>
      <w:r w:rsidR="00704B38" w:rsidRPr="00A17045">
        <w:rPr>
          <w:rFonts w:ascii="Times New Roman" w:eastAsia="Times New Roman" w:hAnsi="Times New Roman" w:cs="Times New Roman"/>
          <w:b/>
          <w:bCs/>
          <w:color w:val="304E5E"/>
          <w:sz w:val="28"/>
          <w:szCs w:val="28"/>
          <w:lang w:eastAsia="ru-RU"/>
        </w:rPr>
        <w:t xml:space="preserve">  </w:t>
      </w:r>
      <w:r w:rsidR="00A17045">
        <w:rPr>
          <w:rFonts w:ascii="Times New Roman" w:eastAsia="Times New Roman" w:hAnsi="Times New Roman" w:cs="Times New Roman"/>
          <w:b/>
          <w:bCs/>
          <w:color w:val="304E5E"/>
          <w:sz w:val="28"/>
          <w:szCs w:val="28"/>
          <w:lang w:eastAsia="ru-RU"/>
        </w:rPr>
        <w:t xml:space="preserve">                   </w:t>
      </w:r>
      <w:r w:rsidR="00A170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Курчавая Е.С</w:t>
      </w:r>
    </w:p>
    <w:p w:rsidR="00D441D6" w:rsidRPr="00A17045" w:rsidRDefault="00700539" w:rsidP="00A17045">
      <w:pPr>
        <w:shd w:val="clear" w:color="auto" w:fill="FFFFFF"/>
        <w:spacing w:after="15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3.2pt;height:3in">
            <v:imagedata r:id="rId5" o:title="unnamed (2)"/>
          </v:shape>
        </w:pict>
      </w:r>
      <w:r w:rsidR="00D441D6"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Профилактика детского дорожно-транспортного травматизма – проблема всего общества. Обучение</w:t>
      </w:r>
      <w:r w:rsid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 xml:space="preserve"> детей правильному поведению на </w:t>
      </w:r>
      <w:r w:rsidR="00D441D6"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дорогах</w:t>
      </w:r>
      <w:r w:rsidR="005049FF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,</w:t>
      </w:r>
      <w:r w:rsidR="00D441D6"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необходимо начинать с раннего возраста. Задача педагогов и родителей – воспитать из сегодняшних дошкольников грамотных и дисциплинированных участников дорожного движения.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Сегодня, несмотря на серьезные шаги, предпринимаемые нашим государством в области законодательного регулирования в вопросах обеспечения безопасности жизнедеятельности дошкольников, на практике еще в недостаточной мере устанавливаются первопричины тяжелых несчастных случаев с детьми, а также низкого уровня охраны их здоровья и жизни.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Значительный пласт работы – это профилактика детского дорожно-транспортного травматизма и формирования у детей навыков безопасного поведения на дорогах. Возрастающая плотность уличного движения делает дороги все более опасными для детей и, соответственно, вопросы профилактики детского дорожно-транспортного травматизма не теряют своей актуальности.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 xml:space="preserve">   Детский травматизм в нашей стране в десятки и сотни раз превышающий травматизм в других странах, требует перестать относиться к обучению безопасному поведению ребенка на дорогах как второстепенному предмету. Обучение детей правилам безопасного поведения на дорогах в период нахождения ребенка в детском саду, может уменьшить тяжелые последствия и возможность попадания его в ДТП. Единственное, что может спасти </w:t>
      </w: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lastRenderedPageBreak/>
        <w:t>ребенка на дороге, - это вера в запретительные свойства красного цвете. Единственный, кто может его в этом убедить, - взрослый человек. И естественным способом – своим примером.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Наиболее распространённые причины дорожно-транспортных происшествий.</w:t>
      </w:r>
    </w:p>
    <w:p w:rsidR="00D441D6" w:rsidRPr="00A17045" w:rsidRDefault="00D441D6" w:rsidP="00D441D6">
      <w:pPr>
        <w:numPr>
          <w:ilvl w:val="0"/>
          <w:numId w:val="1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Выход на проезжую часть в неустановленном месте перед близко идущим транспортом (мало кто из наших детей имеет привычку останавливаться перед переходом проезжей части, внимательно её осматривать перед переходом проезжей части, внимательно её осматривать с поворотом головы и контролировать ситуацию слева и справа во время движения).</w:t>
      </w:r>
    </w:p>
    <w:p w:rsidR="00D441D6" w:rsidRPr="00A17045" w:rsidRDefault="00D441D6" w:rsidP="00D441D6">
      <w:pPr>
        <w:numPr>
          <w:ilvl w:val="0"/>
          <w:numId w:val="1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Выход на проезжую часть из-за автобуса или другого препятствия (наши дети не привыкли идти к пешеходному переходу, выйдя из транспортного средства или осматривать проезжую часть, прежде чем выйти из-за кустарника или сугробов).</w:t>
      </w:r>
    </w:p>
    <w:p w:rsidR="00D441D6" w:rsidRPr="00A17045" w:rsidRDefault="00D441D6" w:rsidP="00D441D6">
      <w:pPr>
        <w:numPr>
          <w:ilvl w:val="0"/>
          <w:numId w:val="1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Игра на проезжей части (наши дети привыкли, что вся свободная территория – место для игр).</w:t>
      </w:r>
    </w:p>
    <w:p w:rsidR="00D441D6" w:rsidRPr="00A17045" w:rsidRDefault="00D441D6" w:rsidP="00D441D6">
      <w:pPr>
        <w:numPr>
          <w:ilvl w:val="0"/>
          <w:numId w:val="1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Ходьба по проезжей части (даже при наличии рядом тротуара большая часть детей имеет привычку идти по проезжей части, при этом чаще всего со всевозможными нарушениями).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Никакой злонамеренности в большинстве случаев нет. На поведение детей на дороге влияет целый ряд факторов, из которых необходимо подчеркнуть особую значимость возрастных и физиологических особенностей детей.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Вопросы воспитания безопасного поведения на улицах и дорогах у детей дошкольного возраста являются составной частью всех современных комплексных программ, реализуемых в ДОУ. Эта работа осуществляется в рамках всех разделов и направлений общеобразовательной программы дошкольного образования через: игру, воспитание навыков поведения, ознакомление с окружающим, развитие речи, художественную литературу, конструирование, изобразительное искусство, музыкальное творчество.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Главное цель работы педагогов по профилактике детского дорожного травматизма в ДОУ – формирование у детей навыков осознанного безопасного поведения на улицах станицы, города. Она реализуется путем решения нескольких задач:</w:t>
      </w:r>
    </w:p>
    <w:p w:rsidR="00D441D6" w:rsidRPr="00A17045" w:rsidRDefault="00D441D6" w:rsidP="00D441D6">
      <w:pPr>
        <w:numPr>
          <w:ilvl w:val="0"/>
          <w:numId w:val="2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усвоение дошкольниками первоначальных знаний о правилах безопасного поведения на улице;</w:t>
      </w:r>
    </w:p>
    <w:p w:rsidR="00D441D6" w:rsidRPr="00A17045" w:rsidRDefault="00D441D6" w:rsidP="00D441D6">
      <w:pPr>
        <w:numPr>
          <w:ilvl w:val="0"/>
          <w:numId w:val="2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формирование у детей качественно новых двигательных навыков и бдительного восприятия окружающей обстановки. Ребенок должен не только правильно двигаться в соответствии с полученным сигналом или ориентируясь на взрослого, но и уметь координировать свои движения с движениями других людей и перемещением предметов;</w:t>
      </w:r>
    </w:p>
    <w:p w:rsidR="00D441D6" w:rsidRPr="00A17045" w:rsidRDefault="00D441D6" w:rsidP="00D441D6">
      <w:pPr>
        <w:numPr>
          <w:ilvl w:val="0"/>
          <w:numId w:val="2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развитие у детей способности к предвидению возможной опасности в конкретной меняющейся ситуации и построению адекватного безопасного поведения.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Содержание представлений о безопасном поведении на улице, доступное детям дошкольного возраста.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Общие представления:</w:t>
      </w:r>
    </w:p>
    <w:p w:rsidR="00D441D6" w:rsidRPr="00A17045" w:rsidRDefault="00D441D6" w:rsidP="00D441D6">
      <w:pPr>
        <w:numPr>
          <w:ilvl w:val="0"/>
          <w:numId w:val="3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имя, фамилию, домашний адрес, телефон;</w:t>
      </w:r>
    </w:p>
    <w:p w:rsidR="00D441D6" w:rsidRPr="00A17045" w:rsidRDefault="00D441D6" w:rsidP="00D441D6">
      <w:pPr>
        <w:numPr>
          <w:ilvl w:val="0"/>
          <w:numId w:val="3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иметь представления об опасных ситуациях, которые могут возникнуть на улице и при играх во дворе дома; при катании на велосипеде (самокате, роликовых коньках)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      Представления об опасных ситуациях на отдельных участках пешеходной части улицы: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следующие правила дорожного движения: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переходить улицу только на зеленый свет светофора,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не играть на дороге или около проезжей части,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переходить улицу только по пешеходному переходу,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при переходе улицы сначала посмотреть налево, а дойдя до середины – направо,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устройство проезжей части,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некоторые дорожные знаки для пешеходов и водителей,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правила поведения в транспорте,</w:t>
      </w:r>
    </w:p>
    <w:p w:rsidR="00D441D6" w:rsidRPr="00A17045" w:rsidRDefault="00D441D6" w:rsidP="00D441D6">
      <w:pPr>
        <w:numPr>
          <w:ilvl w:val="0"/>
          <w:numId w:val="4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и соблюдать правила поведения во дворе.</w:t>
      </w:r>
    </w:p>
    <w:p w:rsidR="00D441D6" w:rsidRPr="00A17045" w:rsidRDefault="00D441D6" w:rsidP="005049FF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              </w:t>
      </w:r>
      <w:bookmarkStart w:id="0" w:name="_GoBack"/>
      <w:bookmarkEnd w:id="0"/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b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«</w:t>
      </w:r>
      <w:r w:rsidRPr="00A17045">
        <w:rPr>
          <w:rFonts w:ascii="Times New Roman" w:eastAsia="Times New Roman" w:hAnsi="Times New Roman" w:cs="Times New Roman"/>
          <w:b/>
          <w:color w:val="494949"/>
          <w:sz w:val="28"/>
          <w:szCs w:val="28"/>
          <w:lang w:eastAsia="ru-RU"/>
        </w:rPr>
        <w:t>РЕБЕНОК И БЕЗОПАСНОСТЬ ДОРОЖНОГО ДВИЖЕНИЯ»</w:t>
      </w:r>
      <w:r w:rsidR="00A17045">
        <w:rPr>
          <w:rFonts w:ascii="Times New Roman" w:eastAsia="Times New Roman" w:hAnsi="Times New Roman" w:cs="Times New Roman"/>
          <w:b/>
          <w:color w:val="494949"/>
          <w:sz w:val="28"/>
          <w:szCs w:val="28"/>
          <w:lang w:eastAsia="ru-RU"/>
        </w:rPr>
        <w:t>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Содержание представлений о безопасном поведении на улице, доступное детям дошкольного возраста.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Общие представления:</w:t>
      </w:r>
    </w:p>
    <w:p w:rsidR="00D441D6" w:rsidRPr="00A17045" w:rsidRDefault="00D441D6" w:rsidP="00D441D6">
      <w:pPr>
        <w:numPr>
          <w:ilvl w:val="0"/>
          <w:numId w:val="5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имя, фамилию, домашний адрес, телефон;</w:t>
      </w:r>
    </w:p>
    <w:p w:rsidR="00D441D6" w:rsidRPr="00A17045" w:rsidRDefault="00D441D6" w:rsidP="00D441D6">
      <w:pPr>
        <w:numPr>
          <w:ilvl w:val="0"/>
          <w:numId w:val="5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иметь представления об опасных ситуациях, которые могут возникнуть на улице и при играх во дворе дома; при катании на велосипеде (самокате, роликовых коньках)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Представления об опасных ситуациях на отдельных участках пешеходной части улицы: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следующие правила дорожного движения: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переходить улицу только на зеленый свет светофора,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не играть на дороге или около проезжей части,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переходить улицу только по пешеходному переходу,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при переходе улицы сначала посмотреть налево, а дойдя до середины – направо,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устройство проезжей части,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некоторые дорожные знаки для пешеходов и водителей,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правила поведения в транспорте,</w:t>
      </w:r>
    </w:p>
    <w:p w:rsidR="00D441D6" w:rsidRPr="00A17045" w:rsidRDefault="00D441D6" w:rsidP="00D441D6">
      <w:pPr>
        <w:numPr>
          <w:ilvl w:val="0"/>
          <w:numId w:val="6"/>
        </w:numPr>
        <w:spacing w:after="0" w:line="315" w:lineRule="atLeast"/>
        <w:ind w:left="300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знать и соблюдать правила поведения во дворе.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              Несколько советов родителям.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По дороге в детский сад или из него проводите беседы с детьми о безопасном поведении на улице. Дисциплина на улице – залог безопасности пешеходов, докажите это ребенку на собственном примере.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Яркая одежда помогает водите</w:t>
      </w:r>
      <w:r w:rsidR="005049FF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 xml:space="preserve">лю увидеть ребенка, а блеклая </w:t>
      </w:r>
      <w:proofErr w:type="gramStart"/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затрудняет  видение</w:t>
      </w:r>
      <w:proofErr w:type="gramEnd"/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. Ребенку трудно разглядеть, что делается на улице, если на глаза надвинут капюшон или обзор закрывает зонт.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 Чтобы ребенка легче было увидеть на улице, его надо одевать в одежду неоновых цветов с отражающими полосками или специальными отражателями.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Помните, что перевозить ребенка в автомобиле можно лишь на заднем сидении и в специальном кресле! РЕБЕНОК – ГЛАВНЫЙ ПАССАЖИР!</w:t>
      </w:r>
    </w:p>
    <w:p w:rsidR="00D441D6" w:rsidRPr="00A17045" w:rsidRDefault="00D441D6" w:rsidP="00D441D6">
      <w:pPr>
        <w:shd w:val="clear" w:color="auto" w:fill="FFFFFF"/>
        <w:spacing w:after="150" w:line="315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   Безопасность вашего ребенка</w:t>
      </w:r>
      <w:r w:rsidR="005049FF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 xml:space="preserve">, </w:t>
      </w:r>
      <w:r w:rsidRPr="00A17045"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  <w:t>зависит от ВАС. Берегите жизнь и здоровье ребенка – они бесценны!</w:t>
      </w:r>
    </w:p>
    <w:p w:rsidR="00310DE5" w:rsidRPr="00A17045" w:rsidRDefault="00310DE5">
      <w:pPr>
        <w:rPr>
          <w:rFonts w:ascii="Times New Roman" w:hAnsi="Times New Roman" w:cs="Times New Roman"/>
          <w:sz w:val="28"/>
          <w:szCs w:val="28"/>
        </w:rPr>
      </w:pPr>
    </w:p>
    <w:sectPr w:rsidR="00310DE5" w:rsidRPr="00A17045" w:rsidSect="00A17045">
      <w:pgSz w:w="11906" w:h="16838"/>
      <w:pgMar w:top="1134" w:right="850" w:bottom="1134" w:left="1701" w:header="708" w:footer="708" w:gutter="0"/>
      <w:pgBorders w:offsetFrom="page">
        <w:top w:val="thinThickThinMediumGap" w:sz="24" w:space="24" w:color="C0504D" w:themeColor="accent2"/>
        <w:left w:val="thinThickThinMediumGap" w:sz="24" w:space="24" w:color="C0504D" w:themeColor="accent2"/>
        <w:bottom w:val="thinThickThinMediumGap" w:sz="24" w:space="24" w:color="C0504D" w:themeColor="accent2"/>
        <w:right w:val="thinThickThinMediumGap" w:sz="24" w:space="24" w:color="C0504D" w:themeColor="accen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345373"/>
    <w:multiLevelType w:val="multilevel"/>
    <w:tmpl w:val="6A524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7A779E"/>
    <w:multiLevelType w:val="multilevel"/>
    <w:tmpl w:val="6CC2AD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29051F"/>
    <w:multiLevelType w:val="multilevel"/>
    <w:tmpl w:val="6D8614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D591C77"/>
    <w:multiLevelType w:val="multilevel"/>
    <w:tmpl w:val="70F6F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E444EA6"/>
    <w:multiLevelType w:val="multilevel"/>
    <w:tmpl w:val="D414B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F81F21"/>
    <w:multiLevelType w:val="multilevel"/>
    <w:tmpl w:val="C5E0DA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0C8"/>
    <w:rsid w:val="00310DE5"/>
    <w:rsid w:val="005049FF"/>
    <w:rsid w:val="00700539"/>
    <w:rsid w:val="00704B38"/>
    <w:rsid w:val="00A17045"/>
    <w:rsid w:val="00BC00C8"/>
    <w:rsid w:val="00D4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EEB58694-C4B5-406A-A641-AD678B80B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441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441D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44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09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1008</Words>
  <Characters>5748</Characters>
  <Application>Microsoft Office Word</Application>
  <DocSecurity>0</DocSecurity>
  <Lines>47</Lines>
  <Paragraphs>13</Paragraphs>
  <ScaleCrop>false</ScaleCrop>
  <Company/>
  <LinksUpToDate>false</LinksUpToDate>
  <CharactersWithSpaces>6743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2021-02-07T17:44:00Z</dcterms:created>
  <dcterms:modified xsi:type="dcterms:W3CDTF">2021-03-07T09:42:00Z</dcterms:modified>
</cp:coreProperties>
</file>